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8" w:rsidRPr="00CA72D8" w:rsidRDefault="00CA72D8" w:rsidP="00CA72D8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</w:rPr>
        <w:t>Anexa 12</w:t>
      </w:r>
    </w:p>
    <w:p w:rsidR="00CA72D8" w:rsidRPr="00CA72D8" w:rsidRDefault="00CA72D8" w:rsidP="00CA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2D8">
        <w:rPr>
          <w:rFonts w:ascii="Times New Roman" w:eastAsia="Times New Roman" w:hAnsi="Times New Roman" w:cs="Times New Roman"/>
          <w:sz w:val="24"/>
          <w:szCs w:val="24"/>
        </w:rPr>
        <w:t>ANTET UNITATE DE ÎNVĂȚĂMÂNT</w:t>
      </w:r>
    </w:p>
    <w:p w:rsidR="00CA72D8" w:rsidRPr="00CA72D8" w:rsidRDefault="00CA72D8" w:rsidP="00CA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Nr.  _________/_______________</w:t>
      </w:r>
    </w:p>
    <w:p w:rsidR="00CA72D8" w:rsidRPr="00CA72D8" w:rsidRDefault="00CA72D8" w:rsidP="00CA7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A72D8" w:rsidRPr="00CA72D8" w:rsidRDefault="00CA72D8" w:rsidP="00CA72D8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MONITORIZARE</w:t>
      </w:r>
    </w:p>
    <w:p w:rsidR="00CA72D8" w:rsidRPr="00CA72D8" w:rsidRDefault="00CA72D8" w:rsidP="00CA72D8">
      <w:pPr>
        <w:spacing w:after="24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A72D8">
        <w:rPr>
          <w:rFonts w:ascii="Times New Roman" w:eastAsia="Times New Roman" w:hAnsi="Times New Roman" w:cs="Times New Roman"/>
          <w:sz w:val="24"/>
          <w:szCs w:val="24"/>
        </w:rPr>
        <w:t>(cf. Anexei Nr.17  la</w:t>
      </w:r>
      <w:r w:rsidRPr="00CA72D8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Metodologia pentru evaluarea și intervenţia integrată în vederea încadrării copiilor cu dizabilităţi în grad de handicap, a orientării şcolare și profesionale a copiilor cu cerinţe educaţionale speciale, precum și în vederea abilitării și reabilitării copiilor cu dizabilităţi și/sau cerinţe educaţionale speciale,</w:t>
      </w:r>
      <w:r w:rsidRPr="00CA72D8">
        <w:rPr>
          <w:rFonts w:ascii="Times New Roman" w:eastAsia="Times New Roman" w:hAnsi="Times New Roman" w:cs="Times New Roman"/>
          <w:bCs/>
          <w:sz w:val="24"/>
          <w:szCs w:val="24"/>
        </w:rPr>
        <w:t>aprobată prin</w:t>
      </w:r>
      <w:r w:rsidRPr="00CA72D8">
        <w:rPr>
          <w:rFonts w:ascii="Times New Roman" w:eastAsia="Times New Roman" w:hAnsi="Times New Roman" w:cs="Times New Roman"/>
          <w:sz w:val="24"/>
          <w:szCs w:val="24"/>
        </w:rPr>
        <w:t>Ordinul comun al administraţiei publicenr. 1985/2016, nr. 1305/2016 și nr. 5805/2016</w:t>
      </w:r>
      <w:r w:rsidRPr="00CA72D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SECŢIUNEA I: Date de identificare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a) Numele și prenumele copilului: .........................................................  CNP: ...........................................</w:t>
      </w:r>
    </w:p>
    <w:p w:rsidR="00CA72D8" w:rsidRPr="00CA72D8" w:rsidRDefault="00CA72D8" w:rsidP="00CA7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SECŢIUNEA II: Date relevante privind serviciile cuprinse în planul de servicii individualizat</w:t>
      </w:r>
    </w:p>
    <w:p w:rsidR="00CA72D8" w:rsidRPr="00CA72D8" w:rsidRDefault="00CA72D8" w:rsidP="00CA7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SERVICII EDUCAŢIONALE</w:t>
      </w:r>
    </w:p>
    <w:p w:rsidR="00CA72D8" w:rsidRPr="00CA72D8" w:rsidRDefault="00CA72D8" w:rsidP="00CA72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Serviciile educaționale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progres/stagnare în normele admise în situaţia copilului ....................................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serviciilor 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stagnare îndelungată/regres în situaţia copilului ........................</w:t>
      </w:r>
    </w:p>
    <w:p w:rsidR="00CA72D8" w:rsidRPr="00CA72D8" w:rsidRDefault="00CA72D8" w:rsidP="00CA72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SERVICII DE ASISTENŢĂ PSIHOPEDAGOGICĂ PRIN CADRUL DIDACTIC ITINERANT ȘI DE SPRIJIN</w:t>
      </w:r>
    </w:p>
    <w:p w:rsidR="00CA72D8" w:rsidRPr="00CA72D8" w:rsidRDefault="00CA72D8" w:rsidP="00CA7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Serviciile de asistenţă psihopedagogică prin cadrul didactic itinerant și de sprijin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progres/stagnare în normele admise în situaţia copilului ....................................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serviciilor 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stagnare îndelungată/regres în situaţia copilului ........................</w:t>
      </w:r>
    </w:p>
    <w:p w:rsidR="00CA72D8" w:rsidRPr="00CA72D8" w:rsidRDefault="00CA72D8" w:rsidP="00CA72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SERVICII DE CONSILIERE ȘI ORIENTARE ŞCOLARĂ</w:t>
      </w:r>
    </w:p>
    <w:p w:rsidR="00CA72D8" w:rsidRPr="00CA72D8" w:rsidRDefault="00CA72D8" w:rsidP="00CA72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Serviciile de consiliere și orientare şcolară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progres/stagnare în normele admise în situaţia copilului ....................................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serviciilor 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stagnare îndelungată/regres în situaţia copilului ........................</w:t>
      </w:r>
    </w:p>
    <w:p w:rsidR="00CA72D8" w:rsidRPr="00CA72D8" w:rsidRDefault="00CA72D8" w:rsidP="00CA72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SERVICII DE TERAPIE LOGOPEDICĂ/TERAPIA TULBURĂRILOR DE LIMBAJ</w:t>
      </w:r>
    </w:p>
    <w:p w:rsidR="00CA72D8" w:rsidRPr="00CA72D8" w:rsidRDefault="00CA72D8" w:rsidP="00CA7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Serviciile de terapie logopedică/terapie a tulburărilor de limbaj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progres/stagnare în normele admise în situaţia copilului ....................................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serviciilor 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stagnare îndelungată/regres în situaţia copilului ........................</w:t>
      </w:r>
    </w:p>
    <w:p w:rsidR="00CA72D8" w:rsidRPr="00CA72D8" w:rsidRDefault="00CA72D8" w:rsidP="00CA72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SERVICII DE TERAPIE EDUCAŢIONALĂ</w:t>
      </w:r>
    </w:p>
    <w:p w:rsidR="00CA72D8" w:rsidRPr="00CA72D8" w:rsidRDefault="00CA72D8" w:rsidP="00CA72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Serviciile de terapie educaţională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progres/stagnare în normele admise în situaţia copilului ....................................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serviciilor 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stagnare îndelungată/regres în situaţia copilului ........................</w:t>
      </w:r>
    </w:p>
    <w:p w:rsidR="00CA72D8" w:rsidRPr="00CA72D8" w:rsidRDefault="00CA72D8" w:rsidP="00CA72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SERVICII DE KINETOTERAPIE</w:t>
      </w:r>
    </w:p>
    <w:p w:rsidR="00CA72D8" w:rsidRPr="00CA72D8" w:rsidRDefault="00CA72D8" w:rsidP="00CA72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Serviciile de kinetoterapie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progres/stagnare în normele admise în situaţia copilului ....................................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serviciilor 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Se observă stagnare îndelungată/regres în situaţia copilului ........................</w:t>
      </w:r>
    </w:p>
    <w:p w:rsidR="00CA72D8" w:rsidRPr="00CA72D8" w:rsidRDefault="00CA72D8" w:rsidP="00CA72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SECŢIUNEA III: Date relevante privind intervenţiile cuprinse în planul de servicii individualizat</w:t>
      </w:r>
    </w:p>
    <w:p w:rsidR="00CA72D8" w:rsidRPr="00CA72D8" w:rsidRDefault="00CA72D8" w:rsidP="00CA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ASIGURARE TRANSPORT LA UNITATEA DE ÎNVĂŢĂMÂNT</w:t>
      </w:r>
    </w:p>
    <w:p w:rsidR="00CA72D8" w:rsidRPr="00CA72D8" w:rsidRDefault="00CA72D8" w:rsidP="00CA7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Transportul la unitatea de învăţământ pentru copil/familie este furnizat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intervenţiilor 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MĂSURI DE SPRIJIN PENTRU EDUCAŢIA INCLUZIVĂ</w:t>
      </w:r>
      <w:r w:rsidRPr="00CA72D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o-RO"/>
        </w:rPr>
        <w:footnoteReference w:customMarkFollows="1" w:id="2"/>
        <w:sym w:font="Symbol" w:char="F02A"/>
      </w:r>
      <w:r w:rsidRPr="00CA72D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o-RO"/>
        </w:rPr>
        <w:sym w:font="Symbol" w:char="F02A"/>
      </w:r>
    </w:p>
    <w:p w:rsidR="00CA72D8" w:rsidRPr="00CA72D8" w:rsidRDefault="00CA72D8" w:rsidP="00CA72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Măsurile de sprijin pentru educaţia incluzivă pentru copil/familie sunt furnizate în termenii stabiliţi de profesionistul responsabil.</w:t>
      </w:r>
    </w:p>
    <w:p w:rsidR="00CA72D8" w:rsidRPr="00CA72D8" w:rsidRDefault="00CA72D8" w:rsidP="00CA72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Dificultăţi întâmpinate în furnizarea intervenţiilor 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Soluţii de remediere da/nu ....................................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SECŢIUNEA IV: Gradul de satisfacţie a beneficiarului și familiei sale privind progresele copilului și modul de implementare a planului, precum și alte date relevante</w:t>
      </w:r>
    </w:p>
    <w:p w:rsidR="00CA72D8" w:rsidRPr="00CA72D8" w:rsidRDefault="00CA72D8" w:rsidP="00CA72D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SECŢIUNEA V: Concluzii</w:t>
      </w:r>
    </w:p>
    <w:p w:rsidR="00CA72D8" w:rsidRPr="00CA72D8" w:rsidRDefault="00CA72D8" w:rsidP="00CA72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Procesul de acordare de servicii psihoeducaționaledecurge conform planului, cu/fără soluţii de remediere.</w:t>
      </w:r>
    </w:p>
    <w:p w:rsidR="00CA72D8" w:rsidRPr="00CA72D8" w:rsidRDefault="00CA72D8" w:rsidP="00CA72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Procesul de acordare de servicii psihoeducaționalea copilului întâmpină dificultăţi care necesită revizuirea planului motivat de .............................</w:t>
      </w:r>
    </w:p>
    <w:p w:rsidR="00CA72D8" w:rsidRPr="00CA72D8" w:rsidRDefault="00CA72D8" w:rsidP="00CA72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Este necesară o nouă orientare şcolară și profesională înainte de expirarea termenului legal, motivată de .............................</w:t>
      </w:r>
    </w:p>
    <w:p w:rsidR="00CA72D8" w:rsidRPr="00CA72D8" w:rsidRDefault="00CA72D8" w:rsidP="00CA72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Obiectivele planului au fost atinse în totalitate/parţial/nu au fost atinse în termenul propus.</w:t>
      </w:r>
    </w:p>
    <w:p w:rsidR="00CA72D8" w:rsidRPr="00CA72D8" w:rsidRDefault="00CA72D8" w:rsidP="00CA72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Obiectivele planului au fost atinse în termenul propus/înainte de termenul propus.</w:t>
      </w:r>
    </w:p>
    <w:p w:rsidR="00CA72D8" w:rsidRPr="00CA72D8" w:rsidRDefault="00CA72D8" w:rsidP="00CA72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Alte concluzii .........................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SECŢIUNEA VI: Recomandări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Menţinerea planului și reevaluare în data de/perioada 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Termen de soluţionare ............... pentru ................. profesionişti responsabili ....................</w:t>
      </w:r>
    </w:p>
    <w:p w:rsidR="00CA72D8" w:rsidRPr="00CA72D8" w:rsidRDefault="00CA72D8" w:rsidP="00CA72D8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Propunere/Decizie de revizuire a planului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Propunere/Decizie de revizuire a contractului cu familia</w:t>
      </w:r>
    </w:p>
    <w:p w:rsidR="00CA72D8" w:rsidRPr="00CA72D8" w:rsidRDefault="00CA72D8" w:rsidP="00CA72D8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Propunere de reevaluare complexă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Reluarea demersurilor de reevaluare complexă, conform termenului legal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Decizie de începere a monitorizării postservicii pentru perioada .................................</w:t>
      </w:r>
    </w:p>
    <w:p w:rsidR="00CA72D8" w:rsidRPr="00CA72D8" w:rsidRDefault="00CA72D8" w:rsidP="00CA72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Alte recomandări ........................................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Anexe: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a) Documente primite de la părinţi .........................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b) Rapoarte de implementare de la profesionişti ............................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c) Rapoarte de vizită ...........................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d) Plan revizuit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e) Contract cu familia revizuit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f) Alte documente relevante 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Data .....................</w:t>
      </w:r>
    </w:p>
    <w:p w:rsidR="00CA72D8" w:rsidRPr="00CA72D8" w:rsidRDefault="00CA72D8" w:rsidP="00CA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CA72D8" w:rsidRPr="00CA72D8" w:rsidRDefault="00CA72D8" w:rsidP="00CA72D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Calibri" w:hAnsi="Times New Roman" w:cs="Times New Roman"/>
          <w:sz w:val="24"/>
          <w:szCs w:val="24"/>
        </w:rPr>
        <w:t>Responsabil de caz servicii psihoeducaționale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CA72D8" w:rsidRPr="00CA72D8" w:rsidRDefault="00CA72D8" w:rsidP="00CA72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(Numele și prenumele) ……………...................</w:t>
      </w:r>
    </w:p>
    <w:p w:rsidR="00CA72D8" w:rsidRPr="00CA72D8" w:rsidRDefault="00CA72D8" w:rsidP="00CA7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> </w:t>
      </w:r>
      <w:r w:rsidRPr="00CA72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Semnătură…………………………………….</w:t>
      </w:r>
    </w:p>
    <w:p w:rsidR="00CA72D8" w:rsidRPr="00CA72D8" w:rsidRDefault="00CA72D8" w:rsidP="00CA72D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18C1" w:rsidRPr="00CA72D8" w:rsidRDefault="00E718C1">
      <w:pPr>
        <w:rPr>
          <w:rFonts w:ascii="Times New Roman" w:hAnsi="Times New Roman" w:cs="Times New Roman"/>
          <w:sz w:val="24"/>
          <w:szCs w:val="24"/>
        </w:rPr>
      </w:pPr>
    </w:p>
    <w:sectPr w:rsidR="00E718C1" w:rsidRPr="00CA72D8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01" w:rsidRDefault="003C3201" w:rsidP="00CA72D8">
      <w:pPr>
        <w:spacing w:after="0" w:line="240" w:lineRule="auto"/>
      </w:pPr>
      <w:r>
        <w:separator/>
      </w:r>
    </w:p>
  </w:endnote>
  <w:endnote w:type="continuationSeparator" w:id="1">
    <w:p w:rsidR="003C3201" w:rsidRDefault="003C3201" w:rsidP="00CA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01" w:rsidRDefault="003C3201" w:rsidP="00CA72D8">
      <w:pPr>
        <w:spacing w:after="0" w:line="240" w:lineRule="auto"/>
      </w:pPr>
      <w:r>
        <w:separator/>
      </w:r>
    </w:p>
  </w:footnote>
  <w:footnote w:type="continuationSeparator" w:id="1">
    <w:p w:rsidR="003C3201" w:rsidRDefault="003C3201" w:rsidP="00CA72D8">
      <w:pPr>
        <w:spacing w:after="0" w:line="240" w:lineRule="auto"/>
      </w:pPr>
      <w:r>
        <w:continuationSeparator/>
      </w:r>
    </w:p>
  </w:footnote>
  <w:footnote w:id="2">
    <w:p w:rsidR="00CA72D8" w:rsidRDefault="00CA72D8" w:rsidP="00CA72D8">
      <w:pPr>
        <w:pStyle w:val="FootnoteText"/>
      </w:pPr>
      <w:r w:rsidRPr="0059002A">
        <w:rPr>
          <w:rStyle w:val="FootnoteReference"/>
        </w:rPr>
        <w:sym w:font="Symbol" w:char="F02A"/>
      </w:r>
      <w:r w:rsidRPr="0059002A">
        <w:rPr>
          <w:rStyle w:val="FootnoteReference"/>
        </w:rPr>
        <w:sym w:font="Symbol" w:char="F02A"/>
      </w:r>
      <w:r w:rsidRPr="00E9512C">
        <w:rPr>
          <w:lang w:eastAsia="ro-RO"/>
        </w:rPr>
        <w:t>Doar în cazul elevilor înscrişi în unităţi de învăţământ de masă.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6F0"/>
    <w:multiLevelType w:val="hybridMultilevel"/>
    <w:tmpl w:val="AB5EC9C2"/>
    <w:lvl w:ilvl="0" w:tplc="77CA0F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B31BA"/>
    <w:multiLevelType w:val="hybridMultilevel"/>
    <w:tmpl w:val="F5B813A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43C50"/>
    <w:multiLevelType w:val="hybridMultilevel"/>
    <w:tmpl w:val="9D5E9F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70A6E"/>
    <w:multiLevelType w:val="hybridMultilevel"/>
    <w:tmpl w:val="A2CA9606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191D05"/>
    <w:multiLevelType w:val="hybridMultilevel"/>
    <w:tmpl w:val="1EBC5A6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472D1E"/>
    <w:multiLevelType w:val="hybridMultilevel"/>
    <w:tmpl w:val="47CE1BF6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915A7"/>
    <w:multiLevelType w:val="hybridMultilevel"/>
    <w:tmpl w:val="92C63804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4D118C"/>
    <w:multiLevelType w:val="hybridMultilevel"/>
    <w:tmpl w:val="92AC3DC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D85C49"/>
    <w:multiLevelType w:val="hybridMultilevel"/>
    <w:tmpl w:val="5442C07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94F41"/>
    <w:multiLevelType w:val="hybridMultilevel"/>
    <w:tmpl w:val="F15282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D8"/>
    <w:rsid w:val="000A56E7"/>
    <w:rsid w:val="000F235E"/>
    <w:rsid w:val="003C3201"/>
    <w:rsid w:val="00CA72D8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D8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72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2D8"/>
    <w:rPr>
      <w:rFonts w:ascii="Times New Roman" w:eastAsiaTheme="minorEastAsia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CA72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2021-12-08T04:21:00Z</dcterms:created>
  <dcterms:modified xsi:type="dcterms:W3CDTF">2021-12-08T04:22:00Z</dcterms:modified>
</cp:coreProperties>
</file>